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92"/>
        <w:gridCol w:w="1990"/>
        <w:gridCol w:w="2312"/>
      </w:tblGrid>
      <w:tr w:rsidR="006D7DC7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D7DC7" w:rsidRPr="000A1872" w:rsidRDefault="00A132C9" w:rsidP="00A132C9">
            <w:pPr>
              <w:jc w:val="center"/>
              <w:rPr>
                <w:rFonts w:cs="Sultan Medium"/>
                <w:sz w:val="28"/>
                <w:szCs w:val="28"/>
                <w:rtl/>
                <w:lang w:bidi="ar-IQ"/>
              </w:rPr>
            </w:pPr>
            <w:r>
              <w:rPr>
                <w:rFonts w:cs="Sultan Medium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392" w:type="dxa"/>
            <w:shd w:val="clear" w:color="auto" w:fill="auto"/>
          </w:tcPr>
          <w:p w:rsidR="006D7DC7" w:rsidRDefault="006909C4" w:rsidP="000A1872">
            <w:pPr>
              <w:jc w:val="center"/>
              <w:rPr>
                <w:rFonts w:cs="Sultan Medium"/>
                <w:sz w:val="28"/>
                <w:szCs w:val="28"/>
                <w:lang w:bidi="ar-IQ"/>
              </w:rPr>
            </w:pPr>
            <w:r w:rsidRPr="000A1872">
              <w:rPr>
                <w:rFonts w:cs="Sultan Medium" w:hint="cs"/>
                <w:sz w:val="28"/>
                <w:szCs w:val="28"/>
                <w:rtl/>
                <w:lang w:bidi="ar-IQ"/>
              </w:rPr>
              <w:t>عنوان</w:t>
            </w:r>
            <w:r w:rsidR="00A132C9">
              <w:rPr>
                <w:rFonts w:cs="Sultan Medium"/>
                <w:sz w:val="28"/>
                <w:szCs w:val="28"/>
                <w:lang w:bidi="ar-IQ"/>
              </w:rPr>
              <w:t xml:space="preserve"> </w:t>
            </w:r>
            <w:r w:rsidR="00A132C9">
              <w:rPr>
                <w:rFonts w:cs="Sultan Medium" w:hint="cs"/>
                <w:sz w:val="28"/>
                <w:szCs w:val="28"/>
                <w:rtl/>
                <w:lang w:bidi="ar-IQ"/>
              </w:rPr>
              <w:t xml:space="preserve"> المقالة/</w:t>
            </w:r>
            <w:r w:rsidRPr="000A1872">
              <w:rPr>
                <w:rFonts w:cs="Sultan Medium" w:hint="cs"/>
                <w:sz w:val="28"/>
                <w:szCs w:val="28"/>
                <w:rtl/>
                <w:lang w:bidi="ar-IQ"/>
              </w:rPr>
              <w:t xml:space="preserve"> البحث</w:t>
            </w:r>
          </w:p>
          <w:p w:rsidR="00A132C9" w:rsidRPr="000A1872" w:rsidRDefault="00A132C9" w:rsidP="000A1872">
            <w:pPr>
              <w:jc w:val="center"/>
              <w:rPr>
                <w:rFonts w:cs="Sultan Medium"/>
                <w:sz w:val="28"/>
                <w:szCs w:val="28"/>
                <w:rtl/>
                <w:lang w:bidi="ar-IQ"/>
              </w:rPr>
            </w:pPr>
            <w:r>
              <w:rPr>
                <w:rFonts w:cs="Sultan Medium"/>
                <w:sz w:val="28"/>
                <w:szCs w:val="28"/>
                <w:lang w:bidi="ar-IQ"/>
              </w:rPr>
              <w:t>Article/ Research Title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D7DC7" w:rsidRDefault="006909C4" w:rsidP="00A132C9">
            <w:pPr>
              <w:jc w:val="center"/>
              <w:rPr>
                <w:rFonts w:cs="Sultan Medium"/>
                <w:sz w:val="28"/>
                <w:szCs w:val="28"/>
                <w:rtl/>
                <w:lang w:bidi="ar-IQ"/>
              </w:rPr>
            </w:pPr>
            <w:r w:rsidRPr="000A1872">
              <w:rPr>
                <w:rFonts w:cs="Sultan Medium" w:hint="cs"/>
                <w:sz w:val="28"/>
                <w:szCs w:val="28"/>
                <w:rtl/>
                <w:lang w:bidi="ar-IQ"/>
              </w:rPr>
              <w:t>الب</w:t>
            </w:r>
            <w:r w:rsidR="00A132C9">
              <w:rPr>
                <w:rFonts w:cs="Sultan Medium" w:hint="cs"/>
                <w:sz w:val="28"/>
                <w:szCs w:val="28"/>
                <w:rtl/>
                <w:lang w:bidi="ar-IQ"/>
              </w:rPr>
              <w:t>ا</w:t>
            </w:r>
            <w:r w:rsidRPr="000A1872">
              <w:rPr>
                <w:rFonts w:cs="Sultan Medium" w:hint="cs"/>
                <w:sz w:val="28"/>
                <w:szCs w:val="28"/>
                <w:rtl/>
                <w:lang w:bidi="ar-IQ"/>
              </w:rPr>
              <w:t>حث</w:t>
            </w:r>
            <w:r w:rsidR="00A132C9">
              <w:rPr>
                <w:rFonts w:cs="Sultan Medium" w:hint="cs"/>
                <w:sz w:val="28"/>
                <w:szCs w:val="28"/>
                <w:rtl/>
                <w:lang w:bidi="ar-IQ"/>
              </w:rPr>
              <w:t>ين</w:t>
            </w:r>
          </w:p>
          <w:p w:rsidR="00A132C9" w:rsidRPr="000A1872" w:rsidRDefault="00A132C9" w:rsidP="00A132C9">
            <w:pPr>
              <w:jc w:val="center"/>
              <w:rPr>
                <w:rFonts w:cs="Sultan Medium"/>
                <w:sz w:val="28"/>
                <w:szCs w:val="28"/>
                <w:lang w:bidi="ar-IQ"/>
              </w:rPr>
            </w:pPr>
            <w:r>
              <w:rPr>
                <w:rFonts w:cs="Sultan Medium"/>
                <w:sz w:val="28"/>
                <w:szCs w:val="28"/>
                <w:lang w:bidi="ar-IQ"/>
              </w:rPr>
              <w:t>Authors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D7DC7" w:rsidRDefault="006909C4" w:rsidP="00A132C9">
            <w:pPr>
              <w:jc w:val="center"/>
              <w:rPr>
                <w:rFonts w:cs="Sultan Medium"/>
                <w:sz w:val="28"/>
                <w:szCs w:val="28"/>
                <w:lang w:bidi="ar-IQ"/>
              </w:rPr>
            </w:pPr>
            <w:r w:rsidRPr="000A1872">
              <w:rPr>
                <w:rFonts w:cs="Sultan Medium" w:hint="cs"/>
                <w:sz w:val="28"/>
                <w:szCs w:val="28"/>
                <w:rtl/>
                <w:lang w:bidi="ar-IQ"/>
              </w:rPr>
              <w:t>تاريخ الرفض</w:t>
            </w:r>
          </w:p>
          <w:p w:rsidR="00A132C9" w:rsidRPr="000A1872" w:rsidRDefault="00862897" w:rsidP="00862897">
            <w:pPr>
              <w:jc w:val="center"/>
              <w:rPr>
                <w:rFonts w:cs="Sultan Medium"/>
                <w:sz w:val="28"/>
                <w:szCs w:val="28"/>
                <w:rtl/>
                <w:lang w:bidi="ar-IQ"/>
              </w:rPr>
            </w:pPr>
            <w:r w:rsidRPr="00862897">
              <w:rPr>
                <w:rFonts w:cs="Sultan Medium"/>
                <w:sz w:val="28"/>
                <w:szCs w:val="28"/>
                <w:lang w:bidi="ar-IQ"/>
              </w:rPr>
              <w:t>The rejection</w:t>
            </w:r>
            <w:r>
              <w:rPr>
                <w:rFonts w:cs="Sultan Medium" w:hint="cs"/>
                <w:sz w:val="28"/>
                <w:szCs w:val="28"/>
                <w:rtl/>
                <w:lang w:bidi="ar-IQ"/>
              </w:rPr>
              <w:t xml:space="preserve"> </w:t>
            </w:r>
            <w:r w:rsidRPr="00862897">
              <w:rPr>
                <w:rFonts w:cs="Sultan Medium"/>
                <w:sz w:val="28"/>
                <w:szCs w:val="28"/>
                <w:lang w:bidi="ar-IQ"/>
              </w:rPr>
              <w:t>date</w:t>
            </w:r>
          </w:p>
        </w:tc>
      </w:tr>
      <w:tr w:rsidR="006909C4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5392" w:type="dxa"/>
            <w:shd w:val="clear" w:color="auto" w:fill="auto"/>
          </w:tcPr>
          <w:p w:rsidR="006909C4" w:rsidRDefault="006909C4" w:rsidP="00B001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مقالة مراجعة :نمط القيادة الاستراتيجية :من المستوى الادنى الى المستوى الاعلى</w:t>
            </w:r>
          </w:p>
          <w:p w:rsidR="00485EEF" w:rsidRDefault="00485EEF" w:rsidP="00B001F4">
            <w:pPr>
              <w:rPr>
                <w:rtl/>
                <w:lang w:bidi="ar-IQ"/>
              </w:rPr>
            </w:pPr>
          </w:p>
          <w:p w:rsidR="006909C4" w:rsidRDefault="006909C4" w:rsidP="003C0E9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مقالة </w:t>
            </w:r>
            <w:r w:rsidR="00485EEF">
              <w:rPr>
                <w:rFonts w:hint="cs"/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>ادارة الموظفين بأسلوب غير فعال القيادة التفصيلية</w:t>
            </w:r>
          </w:p>
          <w:p w:rsidR="00485EEF" w:rsidRDefault="00485EEF" w:rsidP="00B001F4">
            <w:pPr>
              <w:rPr>
                <w:rtl/>
                <w:lang w:bidi="ar-IQ"/>
              </w:rPr>
            </w:pPr>
          </w:p>
          <w:p w:rsidR="006909C4" w:rsidRDefault="006909C4" w:rsidP="00B001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مقالة</w:t>
            </w:r>
            <w:r w:rsidR="00485EEF">
              <w:rPr>
                <w:rFonts w:hint="cs"/>
                <w:rtl/>
                <w:lang w:bidi="ar-IQ"/>
              </w:rPr>
              <w:t xml:space="preserve">: </w:t>
            </w:r>
            <w:r>
              <w:rPr>
                <w:rFonts w:hint="cs"/>
                <w:rtl/>
                <w:lang w:bidi="ar-IQ"/>
              </w:rPr>
              <w:t xml:space="preserve"> تتبع المرشحين للتعيين من خلال التوظيف الالكتروني</w:t>
            </w:r>
          </w:p>
          <w:p w:rsidR="00485EEF" w:rsidRDefault="00485EEF" w:rsidP="000A187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Review article: Strategic leadership style: from low to high</w:t>
            </w:r>
          </w:p>
          <w:p w:rsidR="00485EEF" w:rsidRDefault="00485EEF" w:rsidP="000A1872">
            <w:pPr>
              <w:bidi w:val="0"/>
              <w:rPr>
                <w:lang w:bidi="ar-IQ"/>
              </w:rPr>
            </w:pPr>
          </w:p>
          <w:p w:rsidR="00485EEF" w:rsidRDefault="00485EEF" w:rsidP="00A132C9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>Article: Ineffective staff management detailed leadership</w:t>
            </w:r>
          </w:p>
          <w:p w:rsidR="00485EEF" w:rsidRDefault="00485EEF" w:rsidP="000A1872">
            <w:pPr>
              <w:bidi w:val="0"/>
              <w:rPr>
                <w:lang w:bidi="ar-IQ"/>
              </w:rPr>
            </w:pP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Article: Track candidates for appointment through online recruitment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أ.م.د. نسرين جاسم</w:t>
            </w:r>
          </w:p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حيدر فاضل</w:t>
            </w:r>
          </w:p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/1/2020</w:t>
            </w:r>
          </w:p>
        </w:tc>
      </w:tr>
      <w:tr w:rsidR="006909C4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5392" w:type="dxa"/>
            <w:shd w:val="clear" w:color="auto" w:fill="auto"/>
          </w:tcPr>
          <w:p w:rsidR="006909C4" w:rsidRDefault="006909C4" w:rsidP="00B001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انموذج لتحليل تكلفة انتاج الخبز العراقي لزيادة فاعلية ادارة الاسعار والرقابة علية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hint="cs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لمجموعة من مخابز بغداد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A model for analyzing the cost of Iraqi bread production to increase the effectiveness of price management and oversight - an analytical study of a group of Baghdad bakeries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م.م.عبد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الحسين لهمود ياسر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8/1/2020</w:t>
            </w:r>
          </w:p>
        </w:tc>
      </w:tr>
      <w:tr w:rsidR="006909C4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392" w:type="dxa"/>
            <w:shd w:val="clear" w:color="auto" w:fill="auto"/>
          </w:tcPr>
          <w:p w:rsidR="006909C4" w:rsidRDefault="006909C4" w:rsidP="00B001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تأثير بعض العوامل على عدد ساعات تجهيز الكهرباء اليومي في ضوء معالجة مشاكل انموذج الانحدار الخطي المتعدد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Study the effect of some factors on the number of hours of daily electricity supply in light of addressing the problems of the multiple linear regression model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أ.م.د.عادل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احمد </w:t>
            </w:r>
            <w:proofErr w:type="spellStart"/>
            <w:r>
              <w:rPr>
                <w:rFonts w:hint="cs"/>
                <w:rtl/>
                <w:lang w:bidi="ar-IQ"/>
              </w:rPr>
              <w:t>هدو</w:t>
            </w:r>
            <w:proofErr w:type="spellEnd"/>
          </w:p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الباحث/ صالح رزاق صالح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4/11/2019</w:t>
            </w:r>
          </w:p>
        </w:tc>
      </w:tr>
      <w:tr w:rsidR="006909C4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5392" w:type="dxa"/>
            <w:shd w:val="clear" w:color="auto" w:fill="auto"/>
          </w:tcPr>
          <w:p w:rsidR="006909C4" w:rsidRDefault="006909C4" w:rsidP="00B001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انعكاس تطبيق معايير الابلاغ المالي الدولي على خصائص النوعية الاساسية المحاسبية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A reflection of the application of the international financial reporting standards to the basic accounting quality characteristics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منى جبار محمد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4/11/2019</w:t>
            </w:r>
          </w:p>
        </w:tc>
      </w:tr>
      <w:tr w:rsidR="006909C4" w:rsidTr="0086289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5392" w:type="dxa"/>
            <w:shd w:val="clear" w:color="auto" w:fill="auto"/>
          </w:tcPr>
          <w:p w:rsidR="00485EEF" w:rsidRDefault="006909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تأثير نظام الاحالة في الرعاية الصحية الاولية في تحسين جودة الخدمات الطبية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دراسة وصفية في المراكز الصحية بمدينة الصدر</w:t>
            </w:r>
          </w:p>
          <w:p w:rsidR="006909C4" w:rsidRDefault="006909C4" w:rsidP="000A1872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485EEF" w:rsidRPr="00485EEF">
              <w:rPr>
                <w:lang w:bidi="ar-IQ"/>
              </w:rPr>
              <w:t>The effect of the referral system in primary health care on improving the quality of medical services - a descriptive study in health centers in Sadr City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ا.د.رعد عبد الله الطائي</w:t>
            </w:r>
          </w:p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الباحث/ جواد عبد الواحد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909C4" w:rsidRDefault="006909C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12/11/2018</w:t>
            </w:r>
          </w:p>
        </w:tc>
      </w:tr>
    </w:tbl>
    <w:p w:rsidR="00485EEF" w:rsidRDefault="00485EEF">
      <w:r>
        <w:br w:type="page"/>
      </w:r>
    </w:p>
    <w:tbl>
      <w:tblPr>
        <w:bidiVisual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920"/>
        <w:gridCol w:w="2123"/>
        <w:gridCol w:w="2123"/>
      </w:tblGrid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6</w:t>
            </w:r>
          </w:p>
        </w:tc>
        <w:tc>
          <w:tcPr>
            <w:tcW w:w="4920" w:type="dxa"/>
            <w:shd w:val="clear" w:color="auto" w:fill="auto"/>
          </w:tcPr>
          <w:p w:rsidR="006909C4" w:rsidRDefault="006909C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العلمية للموارد البشرية في المكتبات الجامعية : دراسة حالة للمكتبات المركزية للجامعات التكنلوجية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Scientific management of human resources in university libraries: a case study of the central libraries of technology universities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B001F4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م.م.خالدة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جمال فرج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B001F4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5/9/2018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4920" w:type="dxa"/>
            <w:shd w:val="clear" w:color="auto" w:fill="auto"/>
          </w:tcPr>
          <w:p w:rsidR="006909C4" w:rsidRDefault="00E60E5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جدوى اعادة تدوير البلاستيك وما</w:t>
            </w:r>
            <w:r w:rsidR="001F442B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يوفره من حماية البيئة وانعاش لاقتصاد البلد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Feasibility study of plastic recycling and the environmental protection it provides and reviving the country's economy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E60E57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م.سلام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نعمة</w:t>
            </w:r>
          </w:p>
          <w:p w:rsidR="00E60E57" w:rsidRDefault="00E60E5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الباحث/ نرجس صباح عبد الجبار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E60E5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5/9/2018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استعمال منهج التكلفة المستهدفة لتخفيض كلفة الخدمات المصرفية وتحسين تسعيرها وتطوير خدماتها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Use the targeted cost approach to reduce the cost of banking services, improve their pricing, and develop their services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. ندى سلمان </w:t>
            </w:r>
            <w:proofErr w:type="spellStart"/>
            <w:r>
              <w:rPr>
                <w:rFonts w:hint="cs"/>
                <w:rtl/>
                <w:lang w:bidi="ar-IQ"/>
              </w:rPr>
              <w:t>نكة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29/11/2017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اختبارات </w:t>
            </w:r>
            <w:proofErr w:type="spellStart"/>
            <w:r>
              <w:rPr>
                <w:lang w:bidi="ar-IQ"/>
              </w:rPr>
              <w:t>pisa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وتأثيرها على الانظمة التعليمية العربية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Pisa tests and their impact on Arab educational systems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مهند حسين علي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9/10/2017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تأثير الاستشراف المستقبلي في تحقيق الريادة الاستراتيجية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The impact of future foresight in achieving strategic leadership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>. اردان حاتم</w:t>
            </w:r>
          </w:p>
          <w:p w:rsidR="001F442B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A132C9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عبد الحكيم جميل شكري</w:t>
            </w:r>
          </w:p>
          <w:p w:rsidR="001F442B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="00A132C9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سناء عريبي محمد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6/9/2017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اللامركزية في محاور</w:t>
            </w:r>
          </w:p>
          <w:p w:rsidR="00485EEF" w:rsidRDefault="00485EEF" w:rsidP="000A1872">
            <w:pPr>
              <w:bidi w:val="0"/>
              <w:rPr>
                <w:rtl/>
                <w:lang w:bidi="ar-IQ"/>
              </w:rPr>
            </w:pPr>
            <w:r w:rsidRPr="00485EEF">
              <w:rPr>
                <w:lang w:bidi="ar-IQ"/>
              </w:rPr>
              <w:t>Decentralization in axes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rtl/>
                <w:lang w:bidi="ar-IQ"/>
              </w:rPr>
              <w:t>. فرح ضياء حسين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18/10/2016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معالجة السيولة النقدية في المصارف الاسلامية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Handling cash liquidity in Islamic banks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="00A132C9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محمد الديك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1F442B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2/9/2016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4920" w:type="dxa"/>
            <w:shd w:val="clear" w:color="auto" w:fill="auto"/>
          </w:tcPr>
          <w:p w:rsidR="006909C4" w:rsidRDefault="001F442B" w:rsidP="0074536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استخدام طريقة </w:t>
            </w:r>
            <w:r w:rsidR="0074536D">
              <w:rPr>
                <w:lang w:bidi="ar-IQ"/>
              </w:rPr>
              <w:t xml:space="preserve">STEP- WISE </w:t>
            </w:r>
            <w:r w:rsidR="0074536D">
              <w:rPr>
                <w:rFonts w:hint="cs"/>
                <w:rtl/>
                <w:lang w:bidi="ar-IQ"/>
              </w:rPr>
              <w:t xml:space="preserve"> لتحديد اهم عوامل تسرب الاطفال من المدارس في الابتدائية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Use the STEP-WISE method to determine the most important child dropout factors in primary school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نرجس هادي </w:t>
            </w:r>
            <w:proofErr w:type="spellStart"/>
            <w:r>
              <w:rPr>
                <w:rFonts w:hint="cs"/>
                <w:rtl/>
                <w:lang w:bidi="ar-IQ"/>
              </w:rPr>
              <w:t>ارهيف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17/8/2016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4920" w:type="dxa"/>
            <w:shd w:val="clear" w:color="auto" w:fill="auto"/>
          </w:tcPr>
          <w:p w:rsidR="006909C4" w:rsidRDefault="0074536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الاساس الفلسفي لمفاهيم الرسمالية المتقدمة وتحليلها 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philosophical basis of concepts of advanced capitalism and its analysis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="00A132C9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يحيى النجار</w:t>
            </w:r>
          </w:p>
          <w:p w:rsidR="0074536D" w:rsidRDefault="0074536D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الباحث/ بان خليل ابراهيم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6/10/2015</w:t>
            </w:r>
          </w:p>
        </w:tc>
      </w:tr>
    </w:tbl>
    <w:p w:rsidR="000A1872" w:rsidRDefault="000A1872">
      <w:r>
        <w:br w:type="page"/>
      </w:r>
    </w:p>
    <w:tbl>
      <w:tblPr>
        <w:bidiVisual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684"/>
        <w:gridCol w:w="2123"/>
        <w:gridCol w:w="2123"/>
      </w:tblGrid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4684" w:type="dxa"/>
            <w:shd w:val="clear" w:color="auto" w:fill="auto"/>
          </w:tcPr>
          <w:p w:rsidR="006909C4" w:rsidRDefault="0074536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ظاهرة غسيل الاموال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التدابير الوقائية- سبل المعالجة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Money laundering phenomenon - preventive measures - methods of treatment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لقاء فنجان ثامر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74536D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23/8/2015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4684" w:type="dxa"/>
            <w:shd w:val="clear" w:color="auto" w:fill="auto"/>
          </w:tcPr>
          <w:p w:rsidR="006909C4" w:rsidRDefault="0074536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نظام التأمين على الودائع والمكونات الاخرى لشبكة الامان المالي التن</w:t>
            </w:r>
            <w:r w:rsidR="002B4317">
              <w:rPr>
                <w:rFonts w:hint="cs"/>
                <w:rtl/>
                <w:lang w:bidi="ar-IQ"/>
              </w:rPr>
              <w:t>سيق وتكامل الادوار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Deposits insurance system and other components of the financial safety net coordination and integration of roles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="00A132C9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نهاد عبد الكريم احمد</w:t>
            </w:r>
          </w:p>
          <w:p w:rsidR="002B4317" w:rsidRDefault="002B431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الباحث/علي حسين </w:t>
            </w:r>
            <w:proofErr w:type="spellStart"/>
            <w:r>
              <w:rPr>
                <w:rFonts w:hint="cs"/>
                <w:rtl/>
                <w:lang w:bidi="ar-IQ"/>
              </w:rPr>
              <w:t>زاير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26/5/2014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4684" w:type="dxa"/>
            <w:shd w:val="clear" w:color="auto" w:fill="auto"/>
          </w:tcPr>
          <w:p w:rsidR="006909C4" w:rsidRDefault="002B431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اثر تطبيق الادارة الالكترونية في تحقيق ادارة الجودة الشاملة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effect of applying electronic management in achieving total quality management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قبس زهير عبد الكريم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3/4/2014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4684" w:type="dxa"/>
            <w:shd w:val="clear" w:color="auto" w:fill="auto"/>
          </w:tcPr>
          <w:p w:rsidR="006909C4" w:rsidRDefault="002B431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دراسة مقارنة بين النماذج السببية ونماذج السلاسل الزمنية في التنبؤات المستقبلية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A comparative study of causal and time series models in future forecasts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م.م.سماهر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طارق ابراهيم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2B4317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14/1/2013</w:t>
            </w:r>
          </w:p>
        </w:tc>
      </w:tr>
      <w:tr w:rsidR="006909C4" w:rsidTr="00A132C9">
        <w:tc>
          <w:tcPr>
            <w:tcW w:w="536" w:type="dxa"/>
            <w:shd w:val="clear" w:color="auto" w:fill="auto"/>
            <w:vAlign w:val="center"/>
          </w:tcPr>
          <w:p w:rsidR="006909C4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4684" w:type="dxa"/>
            <w:shd w:val="clear" w:color="auto" w:fill="auto"/>
          </w:tcPr>
          <w:p w:rsidR="006909C4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مفهوم واشكال الفساد الاداري والمالي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اسبابة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ووسائل معالجته والوقاية منه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concept and forms of administrative and financial corruption - the causes and means of addressing and preventing it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الباحث/محمد حسين كردي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909C4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21/2/2012</w:t>
            </w:r>
          </w:p>
        </w:tc>
      </w:tr>
      <w:tr w:rsidR="002B4317" w:rsidTr="00A132C9">
        <w:tc>
          <w:tcPr>
            <w:tcW w:w="536" w:type="dxa"/>
            <w:shd w:val="clear" w:color="auto" w:fill="auto"/>
            <w:vAlign w:val="center"/>
          </w:tcPr>
          <w:p w:rsidR="002B4317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4684" w:type="dxa"/>
            <w:shd w:val="clear" w:color="auto" w:fill="auto"/>
          </w:tcPr>
          <w:p w:rsidR="002B4317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تكاليف الجودة </w:t>
            </w:r>
            <w:proofErr w:type="spellStart"/>
            <w:r>
              <w:rPr>
                <w:rFonts w:hint="cs"/>
                <w:rtl/>
                <w:lang w:bidi="ar-IQ"/>
              </w:rPr>
              <w:t>للانتاج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المرن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Quality costs for flexible production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م.زهير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خضر ياسين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6/11/2012</w:t>
            </w:r>
          </w:p>
        </w:tc>
      </w:tr>
      <w:tr w:rsidR="002B4317" w:rsidTr="00A132C9">
        <w:tc>
          <w:tcPr>
            <w:tcW w:w="536" w:type="dxa"/>
            <w:shd w:val="clear" w:color="auto" w:fill="auto"/>
            <w:vAlign w:val="center"/>
          </w:tcPr>
          <w:p w:rsidR="002B4317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4684" w:type="dxa"/>
            <w:shd w:val="clear" w:color="auto" w:fill="auto"/>
          </w:tcPr>
          <w:p w:rsidR="002B4317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التغيير في المصارف وتأثيرها بمنافسة المصارف الاجنبية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Managing the change in banks and their impact on competition from foreign banks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د.حيدر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حمزة جودي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8/12/2011</w:t>
            </w:r>
          </w:p>
        </w:tc>
      </w:tr>
      <w:tr w:rsidR="002B4317" w:rsidTr="00A132C9">
        <w:tc>
          <w:tcPr>
            <w:tcW w:w="536" w:type="dxa"/>
            <w:shd w:val="clear" w:color="auto" w:fill="auto"/>
            <w:vAlign w:val="center"/>
          </w:tcPr>
          <w:p w:rsidR="002B4317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4684" w:type="dxa"/>
            <w:shd w:val="clear" w:color="auto" w:fill="auto"/>
          </w:tcPr>
          <w:p w:rsidR="002B4317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انشطة غسيل الاموال والاثار وسبل المعالجة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Money laundering, antiquities and remedial activities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أ.م.د.فريد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جواد الدليمي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17/5/2010</w:t>
            </w:r>
          </w:p>
        </w:tc>
      </w:tr>
      <w:tr w:rsidR="002B4317" w:rsidTr="00A132C9">
        <w:tc>
          <w:tcPr>
            <w:tcW w:w="536" w:type="dxa"/>
            <w:shd w:val="clear" w:color="auto" w:fill="auto"/>
            <w:vAlign w:val="center"/>
          </w:tcPr>
          <w:p w:rsidR="002B4317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4684" w:type="dxa"/>
            <w:shd w:val="clear" w:color="auto" w:fill="auto"/>
          </w:tcPr>
          <w:p w:rsidR="002B4317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مخاطر اسعار الصرف </w:t>
            </w:r>
            <w:proofErr w:type="spellStart"/>
            <w:r>
              <w:rPr>
                <w:rFonts w:hint="cs"/>
                <w:rtl/>
                <w:lang w:bidi="ar-IQ"/>
              </w:rPr>
              <w:t>بأستخدام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ادوات التحوط المالي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Manage exchange rate risk by using hedging instruments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أ.د.محمد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العامري</w:t>
            </w:r>
          </w:p>
          <w:p w:rsidR="005C6A2F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الباحث/اعتصام </w:t>
            </w:r>
            <w:proofErr w:type="spellStart"/>
            <w:r>
              <w:rPr>
                <w:rFonts w:hint="cs"/>
                <w:rtl/>
                <w:lang w:bidi="ar-IQ"/>
              </w:rPr>
              <w:t>الشكرجي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5C6A2F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19/9/2010</w:t>
            </w:r>
          </w:p>
        </w:tc>
      </w:tr>
      <w:tr w:rsidR="002B4317" w:rsidTr="00A132C9">
        <w:tc>
          <w:tcPr>
            <w:tcW w:w="536" w:type="dxa"/>
            <w:shd w:val="clear" w:color="auto" w:fill="auto"/>
            <w:vAlign w:val="center"/>
          </w:tcPr>
          <w:p w:rsidR="002B4317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4684" w:type="dxa"/>
            <w:shd w:val="clear" w:color="auto" w:fill="auto"/>
          </w:tcPr>
          <w:p w:rsidR="002B4317" w:rsidRDefault="005C6A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اثر الزبون في تطوير واستحداث الخدمات المصرفية الجديدة</w:t>
            </w:r>
          </w:p>
          <w:p w:rsidR="000A1872" w:rsidRDefault="000A1872" w:rsidP="000A1872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effect of the customer on developing and introducing new banking services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BA290C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م.م.عواطف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شاكر محمود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B4317" w:rsidRDefault="00BA290C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25/3/2009</w:t>
            </w:r>
          </w:p>
        </w:tc>
      </w:tr>
      <w:tr w:rsidR="00A132C9" w:rsidTr="00A132C9">
        <w:tc>
          <w:tcPr>
            <w:tcW w:w="536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4684" w:type="dxa"/>
            <w:shd w:val="clear" w:color="auto" w:fill="auto"/>
          </w:tcPr>
          <w:p w:rsidR="00A132C9" w:rsidRDefault="00A132C9" w:rsidP="00A132C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الاطار الفكري لمحاسبة الموارد البشرية واشكالية التطبيق</w:t>
            </w:r>
          </w:p>
          <w:p w:rsidR="00A132C9" w:rsidRDefault="00A132C9" w:rsidP="00A132C9">
            <w:pPr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intellectual framework for human resources accounting and the problem of application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>. مؤيد الساعدي</w:t>
            </w:r>
          </w:p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كريم جاسم عباس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25/11/2009</w:t>
            </w:r>
          </w:p>
        </w:tc>
      </w:tr>
      <w:tr w:rsidR="00A132C9" w:rsidTr="00A132C9">
        <w:tc>
          <w:tcPr>
            <w:tcW w:w="536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4684" w:type="dxa"/>
            <w:shd w:val="clear" w:color="auto" w:fill="auto"/>
          </w:tcPr>
          <w:p w:rsidR="00A132C9" w:rsidRDefault="00A132C9" w:rsidP="00130CA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توظيف العمليات التصادفية في معالجة مشكلات انظمة الانتظار</w:t>
            </w:r>
          </w:p>
          <w:p w:rsidR="00A132C9" w:rsidRDefault="00A132C9" w:rsidP="00130CAB">
            <w:pPr>
              <w:bidi w:val="0"/>
              <w:rPr>
                <w:rtl/>
                <w:lang w:bidi="ar-IQ"/>
              </w:rPr>
            </w:pPr>
            <w:r w:rsidRPr="000A1872">
              <w:rPr>
                <w:lang w:bidi="ar-IQ"/>
              </w:rPr>
              <w:t>The use of coincidental processes in addressing the problems of waiting systems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مروان عبد الحميد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A132C9" w:rsidRDefault="00A132C9" w:rsidP="00A132C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20/10/2008</w:t>
            </w:r>
          </w:p>
        </w:tc>
      </w:tr>
    </w:tbl>
    <w:p w:rsidR="00996769" w:rsidRDefault="00996769" w:rsidP="00A132C9">
      <w:pPr>
        <w:rPr>
          <w:lang w:bidi="ar-IQ"/>
        </w:rPr>
      </w:pPr>
    </w:p>
    <w:sectPr w:rsidR="00996769" w:rsidSect="003C0E9A">
      <w:pgSz w:w="11906" w:h="16838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A" w:rsidRDefault="003430DA" w:rsidP="00A132C9">
      <w:r>
        <w:separator/>
      </w:r>
    </w:p>
  </w:endnote>
  <w:endnote w:type="continuationSeparator" w:id="0">
    <w:p w:rsidR="003430DA" w:rsidRDefault="003430DA" w:rsidP="00A1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A" w:rsidRDefault="003430DA" w:rsidP="00A132C9">
      <w:r>
        <w:separator/>
      </w:r>
    </w:p>
  </w:footnote>
  <w:footnote w:type="continuationSeparator" w:id="0">
    <w:p w:rsidR="003430DA" w:rsidRDefault="003430DA" w:rsidP="00A1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9"/>
    <w:rsid w:val="000A1872"/>
    <w:rsid w:val="001943A0"/>
    <w:rsid w:val="001F442B"/>
    <w:rsid w:val="002B4317"/>
    <w:rsid w:val="003121FF"/>
    <w:rsid w:val="003430DA"/>
    <w:rsid w:val="003C0E9A"/>
    <w:rsid w:val="00445D20"/>
    <w:rsid w:val="00485EEF"/>
    <w:rsid w:val="004E6FB4"/>
    <w:rsid w:val="005C6A2F"/>
    <w:rsid w:val="005D480C"/>
    <w:rsid w:val="005E12D9"/>
    <w:rsid w:val="006107D7"/>
    <w:rsid w:val="006768EC"/>
    <w:rsid w:val="006909C4"/>
    <w:rsid w:val="006D7DC7"/>
    <w:rsid w:val="00727418"/>
    <w:rsid w:val="0074536D"/>
    <w:rsid w:val="00862897"/>
    <w:rsid w:val="00923B40"/>
    <w:rsid w:val="00996769"/>
    <w:rsid w:val="00A132C9"/>
    <w:rsid w:val="00B001F4"/>
    <w:rsid w:val="00B936E3"/>
    <w:rsid w:val="00BA290C"/>
    <w:rsid w:val="00D47E47"/>
    <w:rsid w:val="00E60E57"/>
    <w:rsid w:val="00E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2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132C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A132C9"/>
    <w:rPr>
      <w:sz w:val="24"/>
      <w:szCs w:val="24"/>
    </w:rPr>
  </w:style>
  <w:style w:type="paragraph" w:styleId="a5">
    <w:name w:val="footer"/>
    <w:basedOn w:val="a"/>
    <w:link w:val="Char0"/>
    <w:rsid w:val="00A132C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rsid w:val="00A13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2D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132C9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A132C9"/>
    <w:rPr>
      <w:sz w:val="24"/>
      <w:szCs w:val="24"/>
    </w:rPr>
  </w:style>
  <w:style w:type="paragraph" w:styleId="a5">
    <w:name w:val="footer"/>
    <w:basedOn w:val="a"/>
    <w:link w:val="Char0"/>
    <w:rsid w:val="00A132C9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rsid w:val="00A13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عنوان البحث</vt:lpstr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البحث</dc:title>
  <dc:subject/>
  <dc:creator>sama office</dc:creator>
  <cp:keywords/>
  <dc:description/>
  <cp:lastModifiedBy>Firas Alazzawi</cp:lastModifiedBy>
  <cp:revision>6</cp:revision>
  <dcterms:created xsi:type="dcterms:W3CDTF">2020-05-26T22:55:00Z</dcterms:created>
  <dcterms:modified xsi:type="dcterms:W3CDTF">2020-05-26T23:25:00Z</dcterms:modified>
</cp:coreProperties>
</file>